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AF" w:rsidRPr="00167626" w:rsidRDefault="007D35DC" w:rsidP="003070F5">
      <w:pPr>
        <w:jc w:val="center"/>
        <w:rPr>
          <w:rFonts w:ascii="Maiandra GD" w:hAnsi="Maiandra GD"/>
          <w:b/>
          <w:color w:val="A5D028" w:themeColor="accent2"/>
          <w:sz w:val="72"/>
          <w:szCs w:val="96"/>
          <w:u w:val="wave" w:color="0673A5" w:themeColor="text2" w:themeShade="BF"/>
        </w:rPr>
      </w:pPr>
      <w:r w:rsidRPr="00167626">
        <w:rPr>
          <w:rFonts w:ascii="Maiandra GD" w:hAnsi="Maiandra GD"/>
          <w:b/>
          <w:color w:val="A5D028" w:themeColor="accent2"/>
          <w:sz w:val="72"/>
          <w:szCs w:val="96"/>
          <w:u w:val="wave" w:color="0673A5" w:themeColor="text2" w:themeShade="BF"/>
        </w:rPr>
        <w:t>Digital Citizenship</w:t>
      </w:r>
    </w:p>
    <w:p w:rsidR="00964F2E" w:rsidRDefault="00964F2E" w:rsidP="00964F2E">
      <w:pPr>
        <w:pStyle w:val="Heading1"/>
        <w:tabs>
          <w:tab w:val="left" w:pos="1710"/>
        </w:tabs>
        <w:spacing w:before="120"/>
        <w:ind w:left="1710" w:hanging="1710"/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</w:pPr>
      <w:r w:rsidRPr="00167626">
        <w:rPr>
          <w:rFonts w:ascii="Bookman Old Style" w:eastAsia="Times New Roman" w:hAnsi="Bookman Old Style" w:cs="Times New Roman"/>
          <w:color w:val="0673A5" w:themeColor="text2" w:themeShade="BF"/>
        </w:rPr>
        <w:t>Standards:</w:t>
      </w:r>
      <w:r>
        <w:rPr>
          <w:rFonts w:ascii="Bookman Old Style" w:eastAsia="Times New Roman" w:hAnsi="Bookman Old Style" w:cs="Times New Roman"/>
          <w:color w:val="5EA226"/>
        </w:rPr>
        <w:tab/>
      </w:r>
      <w:r>
        <w:rPr>
          <w:rFonts w:ascii="Times New Roman" w:eastAsiaTheme="minorHAnsi" w:hAnsi="Times New Roman"/>
          <w:bCs w:val="0"/>
          <w:color w:val="auto"/>
          <w:sz w:val="22"/>
          <w:szCs w:val="20"/>
        </w:rPr>
        <w:t>FT9</w:t>
      </w:r>
      <w:r w:rsidRPr="00A330DF">
        <w:rPr>
          <w:rFonts w:ascii="Times New Roman" w:eastAsiaTheme="minorHAnsi" w:hAnsi="Times New Roman"/>
          <w:bCs w:val="0"/>
          <w:color w:val="auto"/>
          <w:sz w:val="22"/>
          <w:szCs w:val="20"/>
        </w:rPr>
        <w:t>.1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 xml:space="preserve">-Demonstrate </w:t>
      </w:r>
      <w:proofErr w:type="gramStart"/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an</w:t>
      </w:r>
      <w:proofErr w:type="gramEnd"/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 xml:space="preserve"> understanding of the importance of privacy and security within </w:t>
      </w:r>
      <w:r w:rsidR="000C3618"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relevant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 xml:space="preserve"> technological tools.</w:t>
      </w:r>
    </w:p>
    <w:p w:rsidR="00964F2E" w:rsidRDefault="00964F2E" w:rsidP="00964F2E">
      <w:pPr>
        <w:tabs>
          <w:tab w:val="left" w:pos="1710"/>
          <w:tab w:val="left" w:pos="1800"/>
        </w:tabs>
        <w:rPr>
          <w:rFonts w:eastAsiaTheme="minorHAnsi"/>
          <w:sz w:val="22"/>
          <w:szCs w:val="20"/>
        </w:rPr>
      </w:pPr>
      <w:r>
        <w:rPr>
          <w:rFonts w:ascii="Bookman Old Style" w:hAnsi="Bookman Old Style"/>
          <w:b/>
          <w:bCs/>
          <w:color w:val="D60E72" w:themeColor="accent4" w:themeShade="BF"/>
          <w:sz w:val="28"/>
          <w:szCs w:val="28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</w:t>
      </w:r>
      <w:r>
        <w:rPr>
          <w:rFonts w:eastAsiaTheme="minorHAnsi"/>
          <w:b/>
          <w:sz w:val="22"/>
          <w:szCs w:val="20"/>
        </w:rPr>
        <w:t>2</w:t>
      </w:r>
      <w:r>
        <w:rPr>
          <w:rFonts w:eastAsiaTheme="minorHAnsi"/>
          <w:sz w:val="22"/>
          <w:szCs w:val="20"/>
        </w:rPr>
        <w:t>-Analyze the effect of technology on relationships and communication.</w:t>
      </w:r>
    </w:p>
    <w:p w:rsid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sz w:val="22"/>
          <w:szCs w:val="20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.3</w:t>
      </w:r>
      <w:r>
        <w:rPr>
          <w:rFonts w:eastAsiaTheme="minorHAnsi"/>
          <w:sz w:val="22"/>
          <w:szCs w:val="20"/>
        </w:rPr>
        <w:t>-Demonstrate the complexity of safe, legal and responsible creation of digital footprints and reputations.</w:t>
      </w:r>
    </w:p>
    <w:p w:rsidR="00964F2E" w:rsidRP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</w:t>
      </w:r>
      <w:r>
        <w:rPr>
          <w:rFonts w:eastAsiaTheme="minorHAnsi"/>
          <w:b/>
          <w:sz w:val="22"/>
          <w:szCs w:val="20"/>
        </w:rPr>
        <w:t>4</w:t>
      </w:r>
      <w:r w:rsidRPr="00964F2E">
        <w:rPr>
          <w:rFonts w:eastAsiaTheme="minorHAnsi"/>
          <w:b/>
          <w:sz w:val="22"/>
          <w:szCs w:val="20"/>
        </w:rPr>
        <w:t>-</w:t>
      </w:r>
      <w:r>
        <w:rPr>
          <w:rFonts w:eastAsiaTheme="minorHAnsi"/>
          <w:sz w:val="22"/>
          <w:szCs w:val="20"/>
        </w:rPr>
        <w:t>Follow ethical and legal guidelines in gathering and using digital information and applications.</w:t>
      </w:r>
    </w:p>
    <w:p w:rsid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.5-</w:t>
      </w:r>
      <w:r>
        <w:rPr>
          <w:rFonts w:eastAsiaTheme="minorHAnsi"/>
          <w:sz w:val="22"/>
          <w:szCs w:val="20"/>
        </w:rPr>
        <w:t>Effectively decipher reliable information on the web.</w:t>
      </w:r>
    </w:p>
    <w:p w:rsid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</w:r>
      <w:r w:rsidRPr="000C3618">
        <w:rPr>
          <w:rFonts w:eastAsiaTheme="minorHAnsi"/>
          <w:b/>
          <w:bCs/>
          <w:sz w:val="22"/>
          <w:szCs w:val="20"/>
        </w:rPr>
        <w:t>FT</w:t>
      </w:r>
      <w:r w:rsidR="000C3618" w:rsidRPr="000C3618">
        <w:rPr>
          <w:rFonts w:eastAsiaTheme="minorHAnsi"/>
          <w:b/>
          <w:bCs/>
          <w:sz w:val="22"/>
          <w:szCs w:val="20"/>
        </w:rPr>
        <w:t>3</w:t>
      </w:r>
      <w:r w:rsidRPr="000C3618">
        <w:rPr>
          <w:rFonts w:eastAsiaTheme="minorHAnsi"/>
          <w:b/>
          <w:sz w:val="22"/>
          <w:szCs w:val="20"/>
        </w:rPr>
        <w:t>.1</w:t>
      </w:r>
      <w:r>
        <w:rPr>
          <w:rFonts w:eastAsiaTheme="minorHAnsi"/>
          <w:sz w:val="22"/>
          <w:szCs w:val="20"/>
        </w:rPr>
        <w:t>-</w:t>
      </w:r>
      <w:r w:rsidR="000C3618">
        <w:rPr>
          <w:rFonts w:eastAsiaTheme="minorHAnsi"/>
          <w:sz w:val="22"/>
          <w:szCs w:val="20"/>
        </w:rPr>
        <w:t>Create a presentation using presentation software</w:t>
      </w:r>
    </w:p>
    <w:p w:rsidR="000C3618" w:rsidRDefault="000C3618" w:rsidP="00964F2E">
      <w:pPr>
        <w:tabs>
          <w:tab w:val="left" w:pos="1710"/>
        </w:tabs>
        <w:ind w:left="1710" w:hanging="1710"/>
        <w:rPr>
          <w:rFonts w:eastAsiaTheme="minorHAnsi"/>
          <w:bCs/>
          <w:sz w:val="22"/>
          <w:szCs w:val="20"/>
        </w:rPr>
      </w:pPr>
      <w:r>
        <w:rPr>
          <w:rFonts w:eastAsiaTheme="minorHAnsi"/>
          <w:b/>
          <w:bCs/>
          <w:sz w:val="22"/>
          <w:szCs w:val="20"/>
        </w:rPr>
        <w:tab/>
        <w:t>FT3.3-</w:t>
      </w:r>
      <w:r>
        <w:rPr>
          <w:rFonts w:eastAsiaTheme="minorHAnsi"/>
          <w:bCs/>
          <w:sz w:val="22"/>
          <w:szCs w:val="20"/>
        </w:rPr>
        <w:t>Add visual appeal and animation to a presentation</w:t>
      </w:r>
    </w:p>
    <w:p w:rsidR="000C3618" w:rsidRDefault="000C3618" w:rsidP="00964F2E">
      <w:pPr>
        <w:tabs>
          <w:tab w:val="left" w:pos="1710"/>
        </w:tabs>
        <w:ind w:left="1710" w:hanging="1710"/>
        <w:rPr>
          <w:rFonts w:eastAsiaTheme="minorHAnsi"/>
          <w:bCs/>
          <w:sz w:val="22"/>
          <w:szCs w:val="20"/>
        </w:rPr>
      </w:pPr>
      <w:r>
        <w:rPr>
          <w:rFonts w:eastAsiaTheme="minorHAnsi"/>
          <w:b/>
          <w:bCs/>
          <w:sz w:val="22"/>
          <w:szCs w:val="20"/>
        </w:rPr>
        <w:tab/>
        <w:t>FT3.4-</w:t>
      </w:r>
      <w:r>
        <w:rPr>
          <w:rFonts w:eastAsiaTheme="minorHAnsi"/>
          <w:bCs/>
          <w:sz w:val="22"/>
          <w:szCs w:val="20"/>
        </w:rPr>
        <w:t>Add visual elements to a presentation</w:t>
      </w:r>
    </w:p>
    <w:p w:rsidR="000C3618" w:rsidRPr="000C3618" w:rsidRDefault="000C3618" w:rsidP="00964F2E">
      <w:pPr>
        <w:tabs>
          <w:tab w:val="left" w:pos="1710"/>
        </w:tabs>
        <w:ind w:left="1710" w:hanging="1710"/>
        <w:rPr>
          <w:rFonts w:eastAsiaTheme="minorHAnsi"/>
        </w:rPr>
      </w:pPr>
      <w:r>
        <w:rPr>
          <w:rFonts w:eastAsiaTheme="minorHAnsi"/>
          <w:b/>
          <w:bCs/>
          <w:sz w:val="22"/>
          <w:szCs w:val="20"/>
        </w:rPr>
        <w:tab/>
        <w:t>FT3.5-</w:t>
      </w:r>
      <w:r>
        <w:rPr>
          <w:rFonts w:eastAsiaTheme="minorHAnsi"/>
          <w:bCs/>
          <w:sz w:val="22"/>
          <w:szCs w:val="20"/>
        </w:rPr>
        <w:t>Share and present professional presentations.</w:t>
      </w:r>
    </w:p>
    <w:p w:rsidR="000C3618" w:rsidRPr="00167626" w:rsidRDefault="00964F2E" w:rsidP="00964F2E">
      <w:pPr>
        <w:pStyle w:val="Heading1"/>
        <w:tabs>
          <w:tab w:val="left" w:pos="1530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673A5" w:themeColor="text2" w:themeShade="BF"/>
          <w:sz w:val="22"/>
          <w:szCs w:val="20"/>
        </w:rPr>
      </w:pPr>
      <w:r w:rsidRPr="00167626">
        <w:rPr>
          <w:rFonts w:ascii="Bookman Old Style" w:eastAsia="Times New Roman" w:hAnsi="Bookman Old Style" w:cs="Times New Roman"/>
          <w:color w:val="0673A5" w:themeColor="text2" w:themeShade="BF"/>
        </w:rPr>
        <w:t>Learning Target</w:t>
      </w:r>
      <w:r w:rsidR="000C3618" w:rsidRPr="00167626">
        <w:rPr>
          <w:rFonts w:ascii="Bookman Old Style" w:eastAsia="Times New Roman" w:hAnsi="Bookman Old Style" w:cs="Times New Roman"/>
          <w:color w:val="0673A5" w:themeColor="text2" w:themeShade="BF"/>
        </w:rPr>
        <w:t>s</w:t>
      </w:r>
      <w:r w:rsidRPr="00167626">
        <w:rPr>
          <w:rFonts w:ascii="Bookman Old Style" w:eastAsia="Times New Roman" w:hAnsi="Bookman Old Style" w:cs="Times New Roman"/>
          <w:color w:val="0673A5" w:themeColor="text2" w:themeShade="BF"/>
        </w:rPr>
        <w:t>:</w:t>
      </w:r>
      <w:r w:rsidRPr="00167626">
        <w:rPr>
          <w:rFonts w:ascii="Times New Roman" w:eastAsiaTheme="minorHAnsi" w:hAnsi="Times New Roman" w:cs="Times New Roman"/>
          <w:b w:val="0"/>
          <w:bCs w:val="0"/>
          <w:color w:val="0673A5" w:themeColor="text2" w:themeShade="BF"/>
          <w:sz w:val="22"/>
          <w:szCs w:val="20"/>
        </w:rPr>
        <w:t xml:space="preserve"> </w:t>
      </w:r>
    </w:p>
    <w:p w:rsidR="00964F2E" w:rsidRDefault="000C3618" w:rsidP="000C3618">
      <w:pPr>
        <w:rPr>
          <w:rFonts w:eastAsiaTheme="minorHAnsi"/>
          <w:bCs/>
          <w:sz w:val="22"/>
          <w:szCs w:val="20"/>
        </w:rPr>
      </w:pPr>
      <w:r>
        <w:rPr>
          <w:rFonts w:eastAsiaTheme="minorHAnsi"/>
          <w:sz w:val="22"/>
          <w:szCs w:val="20"/>
        </w:rPr>
        <w:tab/>
      </w:r>
      <w:r w:rsidR="00964F2E" w:rsidRPr="000C3618">
        <w:rPr>
          <w:rFonts w:eastAsiaTheme="minorHAnsi"/>
          <w:sz w:val="22"/>
          <w:szCs w:val="20"/>
        </w:rPr>
        <w:t xml:space="preserve">Students will be able to </w:t>
      </w:r>
      <w:r w:rsidR="00964F2E" w:rsidRPr="000C3618">
        <w:rPr>
          <w:rFonts w:eastAsiaTheme="minorHAnsi"/>
          <w:bCs/>
          <w:sz w:val="22"/>
          <w:szCs w:val="20"/>
        </w:rPr>
        <w:t xml:space="preserve">create </w:t>
      </w:r>
      <w:r>
        <w:rPr>
          <w:rFonts w:eastAsiaTheme="minorHAnsi"/>
          <w:bCs/>
          <w:sz w:val="22"/>
          <w:szCs w:val="20"/>
        </w:rPr>
        <w:t xml:space="preserve">and deliver </w:t>
      </w:r>
      <w:r w:rsidRPr="000C3618">
        <w:rPr>
          <w:rFonts w:eastAsiaTheme="minorHAnsi"/>
          <w:bCs/>
          <w:sz w:val="22"/>
          <w:szCs w:val="20"/>
        </w:rPr>
        <w:t>a professional presentation</w:t>
      </w:r>
      <w:r>
        <w:rPr>
          <w:rFonts w:eastAsiaTheme="minorHAnsi"/>
          <w:bCs/>
          <w:sz w:val="22"/>
          <w:szCs w:val="20"/>
        </w:rPr>
        <w:t>.</w:t>
      </w:r>
    </w:p>
    <w:p w:rsidR="000C3618" w:rsidRDefault="000C3618" w:rsidP="000C3618">
      <w:pPr>
        <w:rPr>
          <w:rFonts w:eastAsiaTheme="minorHAnsi"/>
          <w:bCs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  <w:t>Students will be able to research and ascertain</w:t>
      </w:r>
      <w:r w:rsidR="00BB2CDC">
        <w:rPr>
          <w:rFonts w:eastAsiaTheme="minorHAnsi"/>
          <w:bCs/>
          <w:sz w:val="22"/>
          <w:szCs w:val="20"/>
        </w:rPr>
        <w:t xml:space="preserve"> relevant information on a digital citizenship element.</w:t>
      </w:r>
    </w:p>
    <w:p w:rsidR="00BB2CDC" w:rsidRPr="000C3618" w:rsidRDefault="00BB2CDC" w:rsidP="000C3618">
      <w:pPr>
        <w:rPr>
          <w:rFonts w:eastAsiaTheme="minorHAnsi"/>
          <w:bCs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  <w:t>Students will develop an improved understanding of each of the nine digital citizenship elements.</w:t>
      </w:r>
    </w:p>
    <w:p w:rsidR="00BB2CDC" w:rsidRPr="00886171" w:rsidRDefault="00BB2CDC" w:rsidP="00BB2CDC">
      <w:pPr>
        <w:rPr>
          <w:rFonts w:ascii="Credit Valley" w:hAnsi="Credit Valley" w:cs="Arial"/>
          <w:sz w:val="28"/>
          <w:szCs w:val="28"/>
        </w:rPr>
      </w:pPr>
    </w:p>
    <w:p w:rsidR="00BB2CDC" w:rsidRPr="00167626" w:rsidRDefault="00BB2CDC" w:rsidP="00BB2CDC">
      <w:pPr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</w:pPr>
      <w:r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Assignment</w:t>
      </w:r>
      <w:r w:rsidR="005B277B"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 xml:space="preserve"> Overview</w:t>
      </w:r>
      <w:r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:</w:t>
      </w:r>
    </w:p>
    <w:p w:rsidR="00F01F8B" w:rsidRPr="00886171" w:rsidRDefault="003070F5" w:rsidP="00F01F8B">
      <w:pPr>
        <w:pStyle w:val="ListParagraph"/>
        <w:numPr>
          <w:ilvl w:val="0"/>
          <w:numId w:val="2"/>
        </w:numPr>
        <w:rPr>
          <w:szCs w:val="26"/>
        </w:rPr>
      </w:pPr>
      <w:r w:rsidRPr="00886171">
        <w:rPr>
          <w:szCs w:val="26"/>
        </w:rPr>
        <w:t xml:space="preserve">You </w:t>
      </w:r>
      <w:r w:rsidR="00C9785A" w:rsidRPr="00886171">
        <w:rPr>
          <w:szCs w:val="26"/>
        </w:rPr>
        <w:t xml:space="preserve">and a partner </w:t>
      </w:r>
      <w:r w:rsidR="00BB2CDC" w:rsidRPr="00886171">
        <w:rPr>
          <w:szCs w:val="26"/>
        </w:rPr>
        <w:t>will</w:t>
      </w:r>
      <w:r w:rsidRPr="00886171">
        <w:rPr>
          <w:szCs w:val="26"/>
        </w:rPr>
        <w:t xml:space="preserve"> educate other students in the class </w:t>
      </w:r>
      <w:r w:rsidR="00BB2CDC" w:rsidRPr="00886171">
        <w:rPr>
          <w:szCs w:val="26"/>
        </w:rPr>
        <w:t xml:space="preserve">on an assigned </w:t>
      </w:r>
      <w:proofErr w:type="spellStart"/>
      <w:r w:rsidR="00BB2CDC" w:rsidRPr="00886171">
        <w:rPr>
          <w:szCs w:val="26"/>
        </w:rPr>
        <w:t>digitial</w:t>
      </w:r>
      <w:proofErr w:type="spellEnd"/>
      <w:r w:rsidR="00BB2CDC" w:rsidRPr="00886171">
        <w:rPr>
          <w:szCs w:val="26"/>
        </w:rPr>
        <w:t xml:space="preserve"> citizenship element.</w:t>
      </w:r>
    </w:p>
    <w:p w:rsidR="00F01F8B" w:rsidRPr="00886171" w:rsidRDefault="003070F5" w:rsidP="00F01F8B">
      <w:pPr>
        <w:pStyle w:val="ListParagraph"/>
        <w:numPr>
          <w:ilvl w:val="0"/>
          <w:numId w:val="2"/>
        </w:numPr>
        <w:rPr>
          <w:szCs w:val="26"/>
        </w:rPr>
      </w:pPr>
      <w:r w:rsidRPr="00886171">
        <w:rPr>
          <w:szCs w:val="26"/>
        </w:rPr>
        <w:t xml:space="preserve">Each </w:t>
      </w:r>
      <w:r w:rsidR="00BB2CDC" w:rsidRPr="00886171">
        <w:rPr>
          <w:szCs w:val="26"/>
        </w:rPr>
        <w:t>partnership</w:t>
      </w:r>
      <w:r w:rsidRPr="00886171">
        <w:rPr>
          <w:szCs w:val="26"/>
        </w:rPr>
        <w:t xml:space="preserve"> </w:t>
      </w:r>
      <w:proofErr w:type="gramStart"/>
      <w:r w:rsidRPr="00886171">
        <w:rPr>
          <w:szCs w:val="26"/>
        </w:rPr>
        <w:t>will be given</w:t>
      </w:r>
      <w:proofErr w:type="gramEnd"/>
      <w:r w:rsidRPr="00886171">
        <w:rPr>
          <w:szCs w:val="26"/>
        </w:rPr>
        <w:t xml:space="preserve"> a different </w:t>
      </w:r>
      <w:r w:rsidR="00BB2CDC" w:rsidRPr="00886171">
        <w:rPr>
          <w:szCs w:val="26"/>
        </w:rPr>
        <w:t>element</w:t>
      </w:r>
      <w:r w:rsidRPr="00886171">
        <w:rPr>
          <w:szCs w:val="26"/>
        </w:rPr>
        <w:t xml:space="preserve"> to research</w:t>
      </w:r>
      <w:r w:rsidR="00F01F8B" w:rsidRPr="00886171">
        <w:rPr>
          <w:szCs w:val="26"/>
        </w:rPr>
        <w:t>.</w:t>
      </w:r>
    </w:p>
    <w:p w:rsidR="00F01F8B" w:rsidRPr="00886171" w:rsidRDefault="002068D9" w:rsidP="00F01F8B">
      <w:pPr>
        <w:pStyle w:val="ListParagraph"/>
        <w:numPr>
          <w:ilvl w:val="0"/>
          <w:numId w:val="2"/>
        </w:numPr>
        <w:rPr>
          <w:szCs w:val="26"/>
        </w:rPr>
      </w:pPr>
      <w:r w:rsidRPr="00886171">
        <w:rPr>
          <w:szCs w:val="26"/>
        </w:rPr>
        <w:t xml:space="preserve">As a </w:t>
      </w:r>
      <w:r w:rsidR="00BB2CDC" w:rsidRPr="00886171">
        <w:rPr>
          <w:szCs w:val="26"/>
        </w:rPr>
        <w:t>partnership</w:t>
      </w:r>
      <w:r w:rsidRPr="00886171">
        <w:rPr>
          <w:szCs w:val="26"/>
        </w:rPr>
        <w:t xml:space="preserve">, you must develop </w:t>
      </w:r>
      <w:r w:rsidR="007D35DC" w:rsidRPr="00886171">
        <w:rPr>
          <w:szCs w:val="26"/>
        </w:rPr>
        <w:t>a PowerPoint presentation that will give insight to</w:t>
      </w:r>
      <w:r w:rsidR="003070F5" w:rsidRPr="00886171">
        <w:rPr>
          <w:szCs w:val="26"/>
        </w:rPr>
        <w:t xml:space="preserve"> other students about </w:t>
      </w:r>
      <w:r w:rsidR="00BB2CDC" w:rsidRPr="00886171">
        <w:rPr>
          <w:szCs w:val="26"/>
        </w:rPr>
        <w:t>the digital citizenship element</w:t>
      </w:r>
      <w:r w:rsidR="003070F5" w:rsidRPr="00886171">
        <w:rPr>
          <w:szCs w:val="26"/>
        </w:rPr>
        <w:t>.</w:t>
      </w:r>
    </w:p>
    <w:p w:rsidR="00F01F8B" w:rsidRPr="00886171" w:rsidRDefault="00F01F8B" w:rsidP="00F01F8B">
      <w:pPr>
        <w:pStyle w:val="ListParagraph"/>
        <w:numPr>
          <w:ilvl w:val="1"/>
          <w:numId w:val="2"/>
        </w:numPr>
        <w:rPr>
          <w:szCs w:val="26"/>
        </w:rPr>
      </w:pPr>
      <w:r w:rsidRPr="00886171">
        <w:rPr>
          <w:szCs w:val="26"/>
        </w:rPr>
        <w:t>All students must actively participate in the activity to earn a grade.</w:t>
      </w:r>
      <w:r w:rsidR="005B277B">
        <w:rPr>
          <w:szCs w:val="26"/>
        </w:rPr>
        <w:br/>
        <w:t>(Pay attention when others are presenting)</w:t>
      </w:r>
    </w:p>
    <w:p w:rsidR="003070F5" w:rsidRPr="00F01F8B" w:rsidRDefault="003070F5" w:rsidP="00F01F8B">
      <w:pPr>
        <w:pStyle w:val="ListParagraph"/>
        <w:numPr>
          <w:ilvl w:val="0"/>
          <w:numId w:val="2"/>
        </w:numPr>
        <w:rPr>
          <w:rFonts w:ascii="Trebuchet MS" w:hAnsi="Trebuchet MS" w:cs="Arial"/>
          <w:szCs w:val="26"/>
        </w:rPr>
      </w:pPr>
      <w:r w:rsidRPr="00167626">
        <w:rPr>
          <w:color w:val="0673A5" w:themeColor="text2" w:themeShade="BF"/>
          <w:szCs w:val="26"/>
        </w:rPr>
        <w:t xml:space="preserve">Be creative. </w:t>
      </w:r>
      <w:r w:rsidR="007D35DC" w:rsidRPr="00886171">
        <w:rPr>
          <w:szCs w:val="26"/>
        </w:rPr>
        <w:t>Digital citizenship</w:t>
      </w:r>
      <w:r w:rsidRPr="00886171">
        <w:rPr>
          <w:szCs w:val="26"/>
        </w:rPr>
        <w:t xml:space="preserve"> is a very </w:t>
      </w:r>
      <w:r w:rsidR="00BB2CDC" w:rsidRPr="00886171">
        <w:rPr>
          <w:szCs w:val="26"/>
        </w:rPr>
        <w:t xml:space="preserve">important yet </w:t>
      </w:r>
      <w:r w:rsidRPr="00886171">
        <w:rPr>
          <w:szCs w:val="26"/>
        </w:rPr>
        <w:t xml:space="preserve">difficult </w:t>
      </w:r>
      <w:r w:rsidR="00BB2CDC" w:rsidRPr="00886171">
        <w:rPr>
          <w:szCs w:val="26"/>
        </w:rPr>
        <w:t>and broad</w:t>
      </w:r>
      <w:r w:rsidR="00BB2CDC">
        <w:rPr>
          <w:rFonts w:ascii="Trebuchet MS" w:hAnsi="Trebuchet MS" w:cs="Arial"/>
          <w:szCs w:val="26"/>
        </w:rPr>
        <w:t xml:space="preserve"> </w:t>
      </w:r>
      <w:r w:rsidRPr="005B277B">
        <w:rPr>
          <w:szCs w:val="26"/>
        </w:rPr>
        <w:t>topic</w:t>
      </w:r>
      <w:r w:rsidR="007D35DC" w:rsidRPr="00F01F8B">
        <w:rPr>
          <w:rFonts w:ascii="Trebuchet MS" w:hAnsi="Trebuchet MS" w:cs="Arial"/>
          <w:szCs w:val="26"/>
        </w:rPr>
        <w:t>.</w:t>
      </w:r>
    </w:p>
    <w:p w:rsidR="003070F5" w:rsidRPr="00CE4595" w:rsidRDefault="00167626" w:rsidP="003070F5">
      <w:pPr>
        <w:rPr>
          <w:rFonts w:ascii="Credit Valley" w:hAnsi="Credit Valley" w:cs="Arial"/>
          <w:sz w:val="28"/>
          <w:szCs w:val="28"/>
        </w:rPr>
      </w:pPr>
      <w:r w:rsidRPr="008861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4593492</wp:posOffset>
            </wp:positionH>
            <wp:positionV relativeFrom="paragraph">
              <wp:posOffset>177898</wp:posOffset>
            </wp:positionV>
            <wp:extent cx="2506644" cy="3540614"/>
            <wp:effectExtent l="0" t="0" r="8255" b="3175"/>
            <wp:wrapNone/>
            <wp:docPr id="2" name="Picture 2" descr="http://www.graniteschools.org/edtech/wp-content/uploads/sites/26/2016/09/Digital-Citizenship-Posters-Krystal-Plott_Page_7-72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iteschools.org/edtech/wp-content/uploads/sites/26/2016/09/Digital-Citizenship-Posters-Krystal-Plott_Page_7-726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44" cy="35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F42" w:rsidRPr="00167626" w:rsidRDefault="000C2F42">
      <w:pPr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</w:pPr>
      <w:r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Requirements:</w:t>
      </w:r>
    </w:p>
    <w:p w:rsidR="00915A9F" w:rsidRPr="00886171" w:rsidRDefault="000C2F42" w:rsidP="00167626">
      <w:pPr>
        <w:numPr>
          <w:ilvl w:val="0"/>
          <w:numId w:val="1"/>
        </w:numPr>
        <w:ind w:right="2700"/>
      </w:pPr>
      <w:r w:rsidRPr="00886171">
        <w:t xml:space="preserve">Create a </w:t>
      </w:r>
      <w:r w:rsidR="007D35DC" w:rsidRPr="00886171">
        <w:t xml:space="preserve">presentation </w:t>
      </w:r>
      <w:r w:rsidR="005F3E43" w:rsidRPr="00886171">
        <w:t xml:space="preserve">that lasts </w:t>
      </w:r>
      <w:r w:rsidR="00AE2C82" w:rsidRPr="00167626">
        <w:rPr>
          <w:b/>
          <w:color w:val="0673A5" w:themeColor="text2" w:themeShade="BF"/>
        </w:rPr>
        <w:t>6</w:t>
      </w:r>
      <w:r w:rsidR="005F3E43" w:rsidRPr="00167626">
        <w:rPr>
          <w:b/>
          <w:color w:val="0673A5" w:themeColor="text2" w:themeShade="BF"/>
        </w:rPr>
        <w:t xml:space="preserve"> minutes</w:t>
      </w:r>
      <w:r w:rsidR="005F3E43" w:rsidRPr="00167626">
        <w:rPr>
          <w:color w:val="0673A5" w:themeColor="text2" w:themeShade="BF"/>
        </w:rPr>
        <w:t xml:space="preserve"> </w:t>
      </w:r>
      <w:r w:rsidR="005F3E43" w:rsidRPr="00886171">
        <w:t xml:space="preserve">on your </w:t>
      </w:r>
      <w:r w:rsidR="00BB2CDC" w:rsidRPr="00886171">
        <w:rPr>
          <w:szCs w:val="26"/>
        </w:rPr>
        <w:t>digital citizenship element</w:t>
      </w:r>
      <w:r w:rsidR="00BB2CDC" w:rsidRPr="00886171">
        <w:t xml:space="preserve"> in order </w:t>
      </w:r>
      <w:r w:rsidRPr="00886171">
        <w:t xml:space="preserve">to </w:t>
      </w:r>
      <w:r w:rsidR="00C9785A" w:rsidRPr="00886171">
        <w:t>“</w:t>
      </w:r>
      <w:r w:rsidRPr="00886171">
        <w:t>teach</w:t>
      </w:r>
      <w:r w:rsidR="00C9785A" w:rsidRPr="00886171">
        <w:t>”</w:t>
      </w:r>
      <w:r w:rsidRPr="00886171">
        <w:t xml:space="preserve"> the rest of the class</w:t>
      </w:r>
      <w:r w:rsidR="007D35DC" w:rsidRPr="00886171">
        <w:t xml:space="preserve">. </w:t>
      </w:r>
    </w:p>
    <w:p w:rsidR="00167626" w:rsidRDefault="005B277B" w:rsidP="00167626">
      <w:pPr>
        <w:numPr>
          <w:ilvl w:val="0"/>
          <w:numId w:val="1"/>
        </w:numPr>
        <w:ind w:right="2700"/>
      </w:pPr>
      <w:r>
        <w:t xml:space="preserve">Each individual rubric outlines the information that must be </w:t>
      </w:r>
      <w:proofErr w:type="spellStart"/>
      <w:r>
        <w:t>covered.</w:t>
      </w:r>
    </w:p>
    <w:p w:rsidR="00467B46" w:rsidRDefault="00467B46" w:rsidP="00167626">
      <w:pPr>
        <w:numPr>
          <w:ilvl w:val="0"/>
          <w:numId w:val="1"/>
        </w:numPr>
        <w:ind w:right="2700"/>
      </w:pPr>
      <w:proofErr w:type="spellEnd"/>
      <w:r>
        <w:t>Use the Internet (</w:t>
      </w:r>
      <w:r w:rsidR="00F01F8B" w:rsidRPr="00886171">
        <w:t>video clips, podcasts, websites</w:t>
      </w:r>
      <w:r>
        <w:t>, etc.)</w:t>
      </w:r>
      <w:r w:rsidR="00F01F8B" w:rsidRPr="00886171">
        <w:t xml:space="preserve"> </w:t>
      </w:r>
      <w:r w:rsidR="00BB2CDC" w:rsidRPr="00886171">
        <w:t xml:space="preserve">in order to research and develop an understanding of your </w:t>
      </w:r>
      <w:r w:rsidR="00BB2CDC" w:rsidRPr="00167626">
        <w:rPr>
          <w:szCs w:val="26"/>
        </w:rPr>
        <w:t xml:space="preserve">digital citizenship </w:t>
      </w:r>
      <w:proofErr w:type="spellStart"/>
      <w:r w:rsidR="00BB2CDC" w:rsidRPr="00167626">
        <w:rPr>
          <w:szCs w:val="26"/>
        </w:rPr>
        <w:t>element</w:t>
      </w:r>
      <w:r>
        <w:t>.</w:t>
      </w:r>
    </w:p>
    <w:p w:rsidR="00F01F8B" w:rsidRPr="00886171" w:rsidRDefault="00467B46" w:rsidP="00167626">
      <w:pPr>
        <w:numPr>
          <w:ilvl w:val="0"/>
          <w:numId w:val="1"/>
        </w:numPr>
        <w:ind w:right="2700"/>
      </w:pPr>
      <w:proofErr w:type="spellEnd"/>
      <w:r>
        <w:t xml:space="preserve">Incorporate </w:t>
      </w:r>
      <w:r w:rsidR="00BB2CDC" w:rsidRPr="00886171">
        <w:t xml:space="preserve">a video in your presentation </w:t>
      </w:r>
      <w:r w:rsidR="00F01F8B" w:rsidRPr="00886171">
        <w:t>that will enhance your presentation.</w:t>
      </w:r>
    </w:p>
    <w:p w:rsidR="00F01F8B" w:rsidRPr="00886171" w:rsidRDefault="00F01F8B" w:rsidP="00167626">
      <w:pPr>
        <w:numPr>
          <w:ilvl w:val="1"/>
          <w:numId w:val="1"/>
        </w:numPr>
        <w:ind w:right="2700"/>
      </w:pPr>
      <w:r w:rsidRPr="00886171">
        <w:t xml:space="preserve">You must have at least </w:t>
      </w:r>
      <w:r w:rsidR="000C3618" w:rsidRPr="00167626">
        <w:rPr>
          <w:b/>
          <w:color w:val="0673A5" w:themeColor="text2" w:themeShade="BF"/>
        </w:rPr>
        <w:t>one</w:t>
      </w:r>
      <w:r w:rsidRPr="00886171">
        <w:t xml:space="preserve"> </w:t>
      </w:r>
      <w:r w:rsidR="00AE2C82" w:rsidRPr="00886171">
        <w:t>video</w:t>
      </w:r>
      <w:r w:rsidRPr="00886171">
        <w:t xml:space="preserve"> clip within your presentation</w:t>
      </w:r>
      <w:r w:rsidR="007D7F7E" w:rsidRPr="00886171">
        <w:t xml:space="preserve"> lasting no longer </w:t>
      </w:r>
      <w:r w:rsidR="000C3618" w:rsidRPr="00886171">
        <w:t>than</w:t>
      </w:r>
      <w:r w:rsidR="007D7F7E" w:rsidRPr="00886171">
        <w:t xml:space="preserve"> 2 minutes</w:t>
      </w:r>
      <w:r w:rsidRPr="00886171">
        <w:t>.</w:t>
      </w:r>
    </w:p>
    <w:p w:rsidR="00915A9F" w:rsidRPr="00886171" w:rsidRDefault="00F01F8B" w:rsidP="00167626">
      <w:pPr>
        <w:numPr>
          <w:ilvl w:val="0"/>
          <w:numId w:val="1"/>
        </w:numPr>
        <w:ind w:right="2700"/>
      </w:pPr>
      <w:r w:rsidRPr="00886171">
        <w:t>Create</w:t>
      </w:r>
      <w:r w:rsidR="007D35DC" w:rsidRPr="00886171">
        <w:t xml:space="preserve"> </w:t>
      </w:r>
      <w:r w:rsidR="00467B46">
        <w:t xml:space="preserve">MLA </w:t>
      </w:r>
      <w:r w:rsidR="007D35DC" w:rsidRPr="00886171">
        <w:t>bibliography</w:t>
      </w:r>
      <w:r w:rsidRPr="00886171">
        <w:t xml:space="preserve"> (works cited)</w:t>
      </w:r>
      <w:r w:rsidR="007D35DC" w:rsidRPr="00886171">
        <w:t xml:space="preserve"> </w:t>
      </w:r>
      <w:r w:rsidR="00AE2C82" w:rsidRPr="00886171">
        <w:t>slide(s)</w:t>
      </w:r>
      <w:r w:rsidRPr="00886171">
        <w:t xml:space="preserve"> at the end of your PowerPoint presentation </w:t>
      </w:r>
      <w:r w:rsidR="0001549A" w:rsidRPr="00886171">
        <w:t xml:space="preserve">for each </w:t>
      </w:r>
      <w:r w:rsidR="00915A9F" w:rsidRPr="00886171">
        <w:t>source</w:t>
      </w:r>
      <w:r w:rsidR="00467B46">
        <w:t xml:space="preserve"> and image obtained</w:t>
      </w:r>
      <w:r w:rsidR="00915A9F" w:rsidRPr="00886171">
        <w:t>.</w:t>
      </w:r>
    </w:p>
    <w:p w:rsidR="00915A9F" w:rsidRPr="00886171" w:rsidRDefault="007D35DC" w:rsidP="00167626">
      <w:pPr>
        <w:numPr>
          <w:ilvl w:val="0"/>
          <w:numId w:val="1"/>
        </w:numPr>
        <w:ind w:right="2700"/>
      </w:pPr>
      <w:r w:rsidRPr="00886171">
        <w:t xml:space="preserve">If you choose to have the </w:t>
      </w:r>
      <w:r w:rsidR="0001549A" w:rsidRPr="00886171">
        <w:t>class</w:t>
      </w:r>
      <w:r w:rsidRPr="00886171">
        <w:t xml:space="preserve"> do some type of “hands-on” activity, you may earn extra credit depending upon how much work or effort you put into the activity.</w:t>
      </w:r>
    </w:p>
    <w:p w:rsidR="00F01F8B" w:rsidRPr="00886171" w:rsidRDefault="00F01F8B" w:rsidP="00167626">
      <w:pPr>
        <w:numPr>
          <w:ilvl w:val="1"/>
          <w:numId w:val="1"/>
        </w:numPr>
        <w:ind w:right="2700"/>
      </w:pPr>
      <w:r w:rsidRPr="00886171">
        <w:t xml:space="preserve">The activity time does not count toward your </w:t>
      </w:r>
      <w:r w:rsidR="00AE2C82" w:rsidRPr="00886171">
        <w:t>6</w:t>
      </w:r>
      <w:r w:rsidRPr="00886171">
        <w:t xml:space="preserve"> min</w:t>
      </w:r>
      <w:r w:rsidR="000C3618" w:rsidRPr="00886171">
        <w:t>ute</w:t>
      </w:r>
      <w:r w:rsidRPr="00886171">
        <w:t>s.</w:t>
      </w:r>
    </w:p>
    <w:p w:rsidR="00F01F8B" w:rsidRPr="00886171" w:rsidRDefault="00F01F8B" w:rsidP="00167626">
      <w:pPr>
        <w:numPr>
          <w:ilvl w:val="1"/>
          <w:numId w:val="1"/>
        </w:numPr>
        <w:ind w:right="2700"/>
      </w:pPr>
      <w:r w:rsidRPr="00886171">
        <w:t>The activity</w:t>
      </w:r>
      <w:r w:rsidR="00167626">
        <w:t xml:space="preserve"> cannot take longer than </w:t>
      </w:r>
      <w:proofErr w:type="gramStart"/>
      <w:r w:rsidR="00167626">
        <w:t>4</w:t>
      </w:r>
      <w:proofErr w:type="gramEnd"/>
      <w:r w:rsidR="00167626">
        <w:t xml:space="preserve"> </w:t>
      </w:r>
      <w:proofErr w:type="spellStart"/>
      <w:r w:rsidR="00167626">
        <w:t>mins</w:t>
      </w:r>
      <w:proofErr w:type="spellEnd"/>
      <w:r w:rsidR="00167626">
        <w:t xml:space="preserve"> and must directly correlate to your element.</w:t>
      </w:r>
    </w:p>
    <w:p w:rsidR="00C9785A" w:rsidRPr="00886171" w:rsidRDefault="00C9785A">
      <w:pPr>
        <w:rPr>
          <w:rFonts w:ascii="Credit Valley" w:hAnsi="Credit Valley" w:cs="Arial"/>
          <w:sz w:val="28"/>
          <w:szCs w:val="28"/>
        </w:rPr>
      </w:pPr>
    </w:p>
    <w:p w:rsidR="00167626" w:rsidRDefault="00167626">
      <w:pPr>
        <w:rPr>
          <w:rFonts w:ascii="Credit Valley" w:hAnsi="Credit Valley" w:cs="Arial"/>
          <w:b/>
          <w:sz w:val="40"/>
          <w:szCs w:val="40"/>
        </w:rPr>
      </w:pPr>
      <w:r>
        <w:rPr>
          <w:rFonts w:ascii="Credit Valley" w:hAnsi="Credit Valley" w:cs="Arial"/>
          <w:b/>
          <w:sz w:val="40"/>
          <w:szCs w:val="40"/>
        </w:rPr>
        <w:br w:type="page"/>
      </w:r>
    </w:p>
    <w:p w:rsidR="00C9785A" w:rsidRPr="0003631F" w:rsidRDefault="00BE5A58" w:rsidP="00BE5A58">
      <w:pPr>
        <w:spacing w:after="240"/>
        <w:rPr>
          <w:rFonts w:ascii="Credit Valley" w:hAnsi="Credit Valley" w:cs="Arial"/>
          <w:sz w:val="22"/>
          <w:szCs w:val="40"/>
        </w:rPr>
      </w:pPr>
      <w:r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lastRenderedPageBreak/>
        <w:t>The 9 E</w:t>
      </w:r>
      <w:r w:rsid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lements of Digital Citizenship</w:t>
      </w:r>
      <w:r w:rsidR="0003631F" w:rsidRPr="0003631F">
        <w:rPr>
          <w:rFonts w:ascii="Credit Valley" w:hAnsi="Credit Valley" w:cs="Arial"/>
          <w:sz w:val="22"/>
          <w:szCs w:val="40"/>
        </w:rPr>
        <w:t>—</w:t>
      </w:r>
      <w:bookmarkStart w:id="0" w:name="_GoBack"/>
      <w:bookmarkEnd w:id="0"/>
      <w:r w:rsidR="0003631F" w:rsidRPr="0003631F">
        <w:rPr>
          <w:rFonts w:ascii="Credit Valley" w:hAnsi="Credit Valley" w:cs="Arial"/>
          <w:sz w:val="22"/>
          <w:szCs w:val="40"/>
        </w:rPr>
        <w:t xml:space="preserve">each </w:t>
      </w:r>
      <w:r w:rsidR="00167626">
        <w:rPr>
          <w:rFonts w:ascii="Credit Valley" w:hAnsi="Credit Valley" w:cs="Arial"/>
          <w:sz w:val="22"/>
          <w:szCs w:val="40"/>
        </w:rPr>
        <w:t>element</w:t>
      </w:r>
      <w:r w:rsidR="0003631F" w:rsidRPr="0003631F">
        <w:rPr>
          <w:rFonts w:ascii="Credit Valley" w:hAnsi="Credit Valley" w:cs="Arial"/>
          <w:sz w:val="22"/>
          <w:szCs w:val="40"/>
        </w:rPr>
        <w:t xml:space="preserve"> </w:t>
      </w:r>
      <w:proofErr w:type="gramStart"/>
      <w:r w:rsidR="0003631F" w:rsidRPr="0003631F">
        <w:rPr>
          <w:rFonts w:ascii="Credit Valley" w:hAnsi="Credit Valley" w:cs="Arial"/>
          <w:sz w:val="22"/>
          <w:szCs w:val="40"/>
        </w:rPr>
        <w:t>must be covered</w:t>
      </w:r>
      <w:proofErr w:type="gramEnd"/>
      <w:r w:rsidR="0003631F" w:rsidRPr="0003631F">
        <w:rPr>
          <w:rFonts w:ascii="Credit Valley" w:hAnsi="Credit Valley" w:cs="Arial"/>
          <w:sz w:val="22"/>
          <w:szCs w:val="40"/>
        </w:rPr>
        <w:t xml:space="preserve"> once before there are duplicates</w:t>
      </w:r>
    </w:p>
    <w:p w:rsidR="007D35DC" w:rsidRPr="0001549A" w:rsidRDefault="00886171" w:rsidP="00886171">
      <w:pPr>
        <w:ind w:left="360"/>
        <w:rPr>
          <w:rFonts w:ascii="Credit Valley" w:hAnsi="Credit Valley" w:cs="Arial"/>
          <w:b/>
          <w:sz w:val="22"/>
          <w:szCs w:val="40"/>
        </w:rPr>
      </w:pPr>
      <w:r>
        <w:rPr>
          <w:noProof/>
        </w:rPr>
        <w:drawing>
          <wp:inline distT="0" distB="0" distL="0" distR="0">
            <wp:extent cx="5869305" cy="5299075"/>
            <wp:effectExtent l="0" t="0" r="0" b="0"/>
            <wp:docPr id="1" name="Picture 1" descr="http://2.bp.blogspot.com/-FylpNffN3yw/VqovUvW6f_I/AAAAAAAAB3Q/ygQZM3MIrqA/s1600/9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ylpNffN3yw/VqovUvW6f_I/AAAAAAAAB3Q/ygQZM3MIrqA/s1600/9elem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5DC" w:rsidRPr="0001549A" w:rsidSect="003070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redit Valley">
    <w:altName w:val="Arno Pro Light Display"/>
    <w:charset w:val="00"/>
    <w:family w:val="auto"/>
    <w:pitch w:val="variable"/>
    <w:sig w:usb0="00000001" w:usb1="0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30A"/>
    <w:multiLevelType w:val="hybridMultilevel"/>
    <w:tmpl w:val="3F7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506"/>
    <w:multiLevelType w:val="hybridMultilevel"/>
    <w:tmpl w:val="27A2DDCA"/>
    <w:lvl w:ilvl="0" w:tplc="96F6EC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CB2B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710B38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5"/>
    <w:rsid w:val="0001362C"/>
    <w:rsid w:val="0001549A"/>
    <w:rsid w:val="0003631F"/>
    <w:rsid w:val="000C2F42"/>
    <w:rsid w:val="000C3618"/>
    <w:rsid w:val="00167626"/>
    <w:rsid w:val="002052DB"/>
    <w:rsid w:val="002068D9"/>
    <w:rsid w:val="003070F5"/>
    <w:rsid w:val="00393CAC"/>
    <w:rsid w:val="00465A37"/>
    <w:rsid w:val="00467B46"/>
    <w:rsid w:val="00472D9D"/>
    <w:rsid w:val="005B277B"/>
    <w:rsid w:val="005B5304"/>
    <w:rsid w:val="005F3E43"/>
    <w:rsid w:val="00683459"/>
    <w:rsid w:val="006C4035"/>
    <w:rsid w:val="007D35DC"/>
    <w:rsid w:val="007D7F7E"/>
    <w:rsid w:val="008251DF"/>
    <w:rsid w:val="00885AAF"/>
    <w:rsid w:val="00886171"/>
    <w:rsid w:val="008C6707"/>
    <w:rsid w:val="00915A9F"/>
    <w:rsid w:val="00950CA2"/>
    <w:rsid w:val="00964F2E"/>
    <w:rsid w:val="009905C2"/>
    <w:rsid w:val="00A577C7"/>
    <w:rsid w:val="00AE2C82"/>
    <w:rsid w:val="00BB2CDC"/>
    <w:rsid w:val="00BC476B"/>
    <w:rsid w:val="00BE0E23"/>
    <w:rsid w:val="00BE5A58"/>
    <w:rsid w:val="00C34E84"/>
    <w:rsid w:val="00C9785A"/>
    <w:rsid w:val="00CA4942"/>
    <w:rsid w:val="00CE4595"/>
    <w:rsid w:val="00D955EB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2CD13"/>
  <w15:docId w15:val="{F0934105-09D1-4F16-B5EF-81972F2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F2E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F1F8F341CE49856E64A8BFF85328" ma:contentTypeVersion="0" ma:contentTypeDescription="Create a new document." ma:contentTypeScope="" ma:versionID="bcf5600bd734b6795bd04669c556e5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C2251-DA93-4D1A-97F6-68461B91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5C8998-50BC-4B52-B577-7EA9A61BF42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C2E4F-7850-4C46-9B46-EE55D58EA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101</vt:lpstr>
    </vt:vector>
  </TitlesOfParts>
  <Company>RCAS</Company>
  <LinksUpToDate>false</LinksUpToDate>
  <CharactersWithSpaces>2597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http://www.cskcst.com/</vt:lpwstr>
      </vt:variant>
      <vt:variant>
        <vt:lpwstr/>
      </vt:variant>
      <vt:variant>
        <vt:i4>3211384</vt:i4>
      </vt:variant>
      <vt:variant>
        <vt:i4>18</vt:i4>
      </vt:variant>
      <vt:variant>
        <vt:i4>0</vt:i4>
      </vt:variant>
      <vt:variant>
        <vt:i4>5</vt:i4>
      </vt:variant>
      <vt:variant>
        <vt:lpwstr>http://ethics.csc.ncsu.edu/privacy/</vt:lpwstr>
      </vt:variant>
      <vt:variant>
        <vt:lpwstr/>
      </vt:variant>
      <vt:variant>
        <vt:i4>4915226</vt:i4>
      </vt:variant>
      <vt:variant>
        <vt:i4>15</vt:i4>
      </vt:variant>
      <vt:variant>
        <vt:i4>0</vt:i4>
      </vt:variant>
      <vt:variant>
        <vt:i4>5</vt:i4>
      </vt:variant>
      <vt:variant>
        <vt:lpwstr>http://www.uni.uiuc.edu/library/computerlit/</vt:lpwstr>
      </vt:variant>
      <vt:variant>
        <vt:lpwstr/>
      </vt:variant>
      <vt:variant>
        <vt:i4>1048647</vt:i4>
      </vt:variant>
      <vt:variant>
        <vt:i4>12</vt:i4>
      </vt:variant>
      <vt:variant>
        <vt:i4>0</vt:i4>
      </vt:variant>
      <vt:variant>
        <vt:i4>5</vt:i4>
      </vt:variant>
      <vt:variant>
        <vt:lpwstr>http://www.securedistrict.org/safewired/tookit/index.cfm</vt:lpwstr>
      </vt:variant>
      <vt:variant>
        <vt:lpwstr/>
      </vt:variant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http://www.infoworld.com/index.html</vt:lpwstr>
      </vt:variant>
      <vt:variant>
        <vt:lpwstr/>
      </vt:variant>
      <vt:variant>
        <vt:i4>2293792</vt:i4>
      </vt:variant>
      <vt:variant>
        <vt:i4>6</vt:i4>
      </vt:variant>
      <vt:variant>
        <vt:i4>0</vt:i4>
      </vt:variant>
      <vt:variant>
        <vt:i4>5</vt:i4>
      </vt:variant>
      <vt:variant>
        <vt:lpwstr>http://www.ed.gov/about/offices/list/os/technology/safety.html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http://www.digitaldivide.net/community/literacy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http://www.childrenspartnership.org//AM/Template.cfm?Section=Home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101</dc:title>
  <dc:creator>Deb Reynolds</dc:creator>
  <cp:lastModifiedBy>Lewis, Britney L</cp:lastModifiedBy>
  <cp:revision>5</cp:revision>
  <cp:lastPrinted>2009-01-27T20:51:00Z</cp:lastPrinted>
  <dcterms:created xsi:type="dcterms:W3CDTF">2017-08-07T20:20:00Z</dcterms:created>
  <dcterms:modified xsi:type="dcterms:W3CDTF">2017-08-08T21:10:00Z</dcterms:modified>
</cp:coreProperties>
</file>